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7450B2">
        <w:rPr>
          <w:rFonts w:ascii="Merriweather Sans" w:hAnsi="Merriweather Sans"/>
          <w:b w:val="0"/>
          <w:sz w:val="22"/>
          <w:szCs w:val="22"/>
        </w:rPr>
        <w:t>23</w:t>
      </w:r>
      <w:r w:rsidR="00A76063">
        <w:rPr>
          <w:rFonts w:ascii="Merriweather Sans" w:hAnsi="Merriweather Sans"/>
          <w:b w:val="0"/>
          <w:sz w:val="22"/>
          <w:szCs w:val="22"/>
        </w:rPr>
        <w:t xml:space="preserve"> de gener de 2018</w:t>
      </w:r>
      <w:r w:rsidRPr="00221A90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0024D4" w:rsidRDefault="000024D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822EA4" w:rsidRDefault="00822EA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Servei d’acollida: atenció i informació en temes d’estrangeria a les persones nouvingudes.</w:t>
      </w:r>
    </w:p>
    <w:p w:rsidR="00B8114C" w:rsidRDefault="00B8114C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modificacions beques menjador escolar curs 2017/18.</w:t>
      </w:r>
    </w:p>
    <w:p w:rsidR="007450B2" w:rsidRDefault="007450B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de bateria de contenidors de residus sòlids urbans a la via pública.</w:t>
      </w:r>
    </w:p>
    <w:p w:rsidR="004A6ADC" w:rsidRDefault="004A6ADC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Legalització obres.</w:t>
      </w:r>
    </w:p>
    <w:p w:rsidR="007450B2" w:rsidRDefault="007450B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per a la redacció d’un estudi tècnic del clavegueram municipal.</w:t>
      </w:r>
    </w:p>
    <w:p w:rsidR="007450B2" w:rsidRDefault="007450B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Adjudicació obres construcció </w:t>
      </w:r>
      <w:proofErr w:type="spellStart"/>
      <w:r>
        <w:rPr>
          <w:rFonts w:ascii="Merriweather Sans" w:hAnsi="Merriweather Sans"/>
          <w:sz w:val="22"/>
          <w:szCs w:val="22"/>
        </w:rPr>
        <w:t>búlder</w:t>
      </w:r>
      <w:proofErr w:type="spellEnd"/>
      <w:r>
        <w:rPr>
          <w:rFonts w:ascii="Merriweather Sans" w:hAnsi="Merriweather Sans"/>
          <w:sz w:val="22"/>
          <w:szCs w:val="22"/>
        </w:rPr>
        <w:t xml:space="preserve"> i remodelació rocòdrom</w:t>
      </w:r>
      <w:r w:rsidR="004A6ADC">
        <w:rPr>
          <w:rFonts w:ascii="Merriweather Sans" w:hAnsi="Merriweather Sans"/>
          <w:sz w:val="22"/>
          <w:szCs w:val="22"/>
        </w:rPr>
        <w:t xml:space="preserve"> al Patronat Municipal d’Esports.</w:t>
      </w:r>
    </w:p>
    <w:bookmarkEnd w:id="0"/>
    <w:p w:rsidR="00FF2E9B" w:rsidRDefault="00FF2E9B" w:rsidP="00FF2E9B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7450B2">
        <w:rPr>
          <w:rFonts w:ascii="Merriweather Sans" w:hAnsi="Merriweather Sans"/>
          <w:sz w:val="22"/>
          <w:szCs w:val="22"/>
        </w:rPr>
        <w:t>18</w:t>
      </w:r>
      <w:r w:rsidR="00A76063">
        <w:rPr>
          <w:rFonts w:ascii="Merriweather Sans" w:hAnsi="Merriweather Sans"/>
          <w:sz w:val="22"/>
          <w:szCs w:val="22"/>
        </w:rPr>
        <w:t xml:space="preserve"> de gener de 2018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11623DA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21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2018-01-18T07:24:00Z</cp:lastPrinted>
  <dcterms:created xsi:type="dcterms:W3CDTF">2018-01-16T11:41:00Z</dcterms:created>
  <dcterms:modified xsi:type="dcterms:W3CDTF">2018-01-18T07:24:00Z</dcterms:modified>
</cp:coreProperties>
</file>